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default" w:ascii="Calibri" w:hAnsi="Calibri" w:cs="Calibri"/>
        </w:rPr>
        <w:id w:val="-646203532"/>
        <w:docPartObj>
          <w:docPartGallery w:val="AutoText"/>
        </w:docPartObj>
      </w:sdtPr>
      <w:sdtEndPr>
        <w:rPr>
          <w:rFonts w:hint="default" w:ascii="Calibri" w:hAnsi="Calibri" w:cs="Calibri"/>
        </w:rPr>
      </w:sdtEndPr>
      <w:sdtContent>
        <w:p w14:paraId="2A0EC829">
          <w:pPr>
            <w:rPr>
              <w:rFonts w:hint="default" w:ascii="Calibri" w:hAnsi="Calibri" w:cs="Calibri"/>
            </w:rPr>
          </w:pPr>
        </w:p>
        <w:p w14:paraId="603D8F7B">
          <w:pPr>
            <w:pStyle w:val="18"/>
            <w:spacing w:before="480"/>
            <w:jc w:val="center"/>
            <w:rPr>
              <w:rFonts w:hint="default" w:ascii="Calibri" w:hAnsi="Calibri" w:cs="Calibri"/>
              <w:color w:val="666666"/>
              <w:sz w:val="72"/>
              <w:szCs w:val="72"/>
            </w:rPr>
          </w:pPr>
          <w:r>
            <w:rPr>
              <w:rFonts w:hint="default" w:ascii="Calibri" w:hAnsi="Calibri" w:cs="Calibri"/>
              <w:color w:val="666666"/>
              <w:sz w:val="72"/>
              <w:szCs w:val="72"/>
            </w:rPr>
            <w:t xml:space="preserve">UI/UX Design </w:t>
          </w:r>
        </w:p>
        <w:p w14:paraId="4A4B593D">
          <w:pPr>
            <w:pStyle w:val="17"/>
            <w:ind w:left="3600" w:firstLine="720"/>
            <w:rPr>
              <w:rFonts w:hint="default" w:ascii="Calibri" w:hAnsi="Calibri" w:cs="Calibri"/>
              <w:color w:val="auto"/>
              <w:sz w:val="32"/>
              <w:szCs w:val="32"/>
            </w:rPr>
          </w:pPr>
          <w:bookmarkStart w:id="0" w:name="_408jkgxw208u"/>
          <w:bookmarkEnd w:id="0"/>
        </w:p>
        <w:p w14:paraId="47AB63EF">
          <w:pPr>
            <w:pStyle w:val="17"/>
            <w:ind w:left="3600" w:firstLine="720"/>
            <w:rPr>
              <w:rFonts w:hint="default" w:ascii="Calibri" w:hAnsi="Calibri" w:cs="Calibri"/>
              <w:b/>
              <w:color w:val="666666"/>
              <w:sz w:val="32"/>
              <w:szCs w:val="32"/>
            </w:rPr>
          </w:pPr>
          <w:bookmarkStart w:id="1" w:name="_6mqykp7ny3nj"/>
          <w:bookmarkEnd w:id="1"/>
          <w:r>
            <w:rPr>
              <w:rFonts w:hint="default" w:ascii="Calibri" w:hAnsi="Calibri" w:cs="Calibri"/>
              <w:b/>
              <w:color w:val="666666"/>
              <w:sz w:val="32"/>
              <w:szCs w:val="32"/>
            </w:rPr>
            <w:t>Of</w:t>
          </w:r>
        </w:p>
        <w:p w14:paraId="15259B72">
          <w:pPr>
            <w:pStyle w:val="18"/>
            <w:spacing w:before="480"/>
            <w:ind w:left="1440"/>
            <w:rPr>
              <w:rFonts w:hint="default" w:ascii="Calibri" w:hAnsi="Calibri" w:cs="Calibri"/>
              <w:color w:val="039BE5"/>
              <w:sz w:val="72"/>
              <w:szCs w:val="72"/>
            </w:rPr>
          </w:pPr>
          <w:bookmarkStart w:id="2" w:name="_l73o3joxi9tm"/>
          <w:bookmarkEnd w:id="2"/>
          <w:r>
            <w:rPr>
              <w:rFonts w:hint="default" w:ascii="Calibri" w:hAnsi="Calibri" w:cs="Calibri"/>
              <w:color w:val="039BE5"/>
              <w:sz w:val="72"/>
              <w:szCs w:val="72"/>
            </w:rPr>
            <w:t xml:space="preserve">     PVS Nolwood CRM</w:t>
          </w:r>
        </w:p>
        <w:p w14:paraId="04A0185A">
          <w:pPr>
            <w:rPr>
              <w:rFonts w:hint="default" w:ascii="Calibri" w:hAnsi="Calibri" w:cs="Calibri"/>
            </w:rPr>
          </w:pPr>
        </w:p>
        <w:p w14:paraId="5EC9332A">
          <w:pPr>
            <w:pStyle w:val="17"/>
            <w:spacing w:before="480"/>
            <w:jc w:val="both"/>
            <w:rPr>
              <w:rFonts w:hint="default" w:ascii="Calibri" w:hAnsi="Calibri" w:cs="Calibri"/>
              <w:color w:val="auto"/>
              <w:sz w:val="32"/>
              <w:szCs w:val="32"/>
              <w:lang w:val="en"/>
            </w:rPr>
          </w:pPr>
          <w:bookmarkStart w:id="3" w:name="_4e1y6c5ciqaf"/>
          <w:bookmarkEnd w:id="3"/>
        </w:p>
        <w:p w14:paraId="67BCA86C">
          <w:pPr>
            <w:spacing w:before="480"/>
            <w:rPr>
              <w:rFonts w:hint="default" w:ascii="Calibri" w:hAnsi="Calibri" w:cs="Calibri"/>
              <w:color w:val="666666"/>
            </w:rPr>
          </w:pPr>
        </w:p>
        <w:p w14:paraId="4CEF4073">
          <w:pPr>
            <w:spacing w:before="480"/>
            <w:rPr>
              <w:rFonts w:hint="default" w:ascii="Calibri" w:hAnsi="Calibri" w:cs="Calibri"/>
              <w:color w:val="666666"/>
            </w:rPr>
          </w:pPr>
        </w:p>
        <w:p w14:paraId="50E2A805">
          <w:pPr>
            <w:spacing w:before="480"/>
            <w:rPr>
              <w:rFonts w:hint="default" w:ascii="Calibri" w:hAnsi="Calibri" w:cs="Calibri"/>
              <w:color w:val="666666"/>
            </w:rPr>
          </w:pPr>
        </w:p>
        <w:p w14:paraId="2BF7F340">
          <w:pPr>
            <w:spacing w:before="480"/>
            <w:rPr>
              <w:rFonts w:hint="default" w:ascii="Calibri" w:hAnsi="Calibri" w:cs="Calibri"/>
              <w:color w:val="666666"/>
            </w:rPr>
          </w:pPr>
        </w:p>
        <w:p w14:paraId="3FF20F03">
          <w:pPr>
            <w:spacing w:before="480"/>
            <w:rPr>
              <w:rFonts w:hint="default" w:ascii="Calibri" w:hAnsi="Calibri" w:cs="Calibri"/>
              <w:color w:val="666666"/>
            </w:rPr>
          </w:pPr>
        </w:p>
        <w:p w14:paraId="7F550210">
          <w:pPr>
            <w:spacing w:before="480"/>
            <w:rPr>
              <w:rFonts w:hint="default" w:ascii="Calibri" w:hAnsi="Calibri" w:cs="Calibri"/>
              <w:color w:val="666666"/>
            </w:rPr>
          </w:pPr>
        </w:p>
        <w:p w14:paraId="4B963317">
          <w:pPr>
            <w:rPr>
              <w:rFonts w:hint="default" w:ascii="Calibri" w:hAnsi="Calibri" w:cs="Calibri"/>
            </w:rPr>
          </w:pPr>
        </w:p>
        <w:p w14:paraId="5C32DCDC">
          <w:pPr>
            <w:spacing w:before="480"/>
            <w:rPr>
              <w:rFonts w:hint="default" w:ascii="Calibri" w:hAnsi="Calibri" w:cs="Calibri"/>
            </w:rPr>
          </w:pPr>
          <w:r>
            <w:rPr>
              <w:rFonts w:hint="default" w:ascii="Calibri" w:hAnsi="Calibri" w:cs="Calibri"/>
              <w:color w:val="666666"/>
            </w:rPr>
            <w:drawing>
              <wp:inline distT="0" distB="0" distL="0" distR="0">
                <wp:extent cx="1270000" cy="260350"/>
                <wp:effectExtent l="0" t="0" r="6350" b="6350"/>
                <wp:docPr id="143237070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237070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default" w:ascii="Calibri" w:hAnsi="Calibri" w:cs="Calibri"/>
              <w:color w:val="666666"/>
            </w:rPr>
            <w:tab/>
          </w:r>
          <w:r>
            <w:rPr>
              <w:rFonts w:hint="default" w:ascii="Calibri" w:hAnsi="Calibri" w:cs="Calibri"/>
              <w:color w:val="666666"/>
            </w:rPr>
            <w:tab/>
          </w:r>
          <w:r>
            <w:rPr>
              <w:rFonts w:hint="default" w:ascii="Calibri" w:hAnsi="Calibri" w:cs="Calibri"/>
              <w:color w:val="666666"/>
            </w:rPr>
            <w:tab/>
          </w:r>
          <w:r>
            <w:rPr>
              <w:rFonts w:hint="default" w:ascii="Calibri" w:hAnsi="Calibri" w:cs="Calibri"/>
              <w:color w:val="666666"/>
            </w:rPr>
            <w:tab/>
          </w:r>
          <w:r>
            <w:rPr>
              <w:rFonts w:hint="default" w:ascii="Calibri" w:hAnsi="Calibri" w:cs="Calibri"/>
              <w:color w:val="666666"/>
            </w:rPr>
            <w:tab/>
          </w:r>
          <w:r>
            <w:rPr>
              <w:rFonts w:hint="default" w:ascii="Calibri" w:hAnsi="Calibri" w:cs="Calibri"/>
              <w:color w:val="666666"/>
            </w:rPr>
            <w:tab/>
          </w:r>
          <w:r>
            <w:rPr>
              <w:rFonts w:hint="default" w:ascii="Calibri" w:hAnsi="Calibri" w:cs="Calibri"/>
              <w:color w:val="666666"/>
            </w:rPr>
            <w:tab/>
          </w:r>
          <w:r>
            <w:rPr>
              <w:rFonts w:hint="default" w:ascii="Calibri" w:hAnsi="Calibri" w:cs="Calibri"/>
              <w:color w:val="666666"/>
            </w:rPr>
            <w:tab/>
          </w:r>
          <w:r>
            <w:rPr>
              <w:rFonts w:hint="default" w:ascii="Calibri" w:hAnsi="Calibri" w:cs="Calibri"/>
            </w:rPr>
            <w:t>Dated  : 21- 11 - 2024</w:t>
          </w:r>
        </w:p>
        <w:p w14:paraId="264FC628">
          <w:pPr>
            <w:rPr>
              <w:rFonts w:hint="default" w:ascii="Calibri" w:hAnsi="Calibri" w:cs="Calibri"/>
            </w:rPr>
          </w:pPr>
          <w:r>
            <w:rPr>
              <w:rFonts w:hint="default" w:ascii="Calibri" w:hAnsi="Calibri" w:cs="Calibri"/>
            </w:rPr>
            <w:t xml:space="preserve"> 1290, Kifer Road, Suite 301</w:t>
          </w:r>
          <w:r>
            <w:rPr>
              <w:rFonts w:hint="default" w:ascii="Calibri" w:hAnsi="Calibri" w:cs="Calibri"/>
            </w:rPr>
            <w:tab/>
          </w:r>
          <w:r>
            <w:rPr>
              <w:rFonts w:hint="default" w:ascii="Calibri" w:hAnsi="Calibri" w:cs="Calibri"/>
            </w:rPr>
            <w:tab/>
          </w:r>
          <w:r>
            <w:rPr>
              <w:rFonts w:hint="default" w:ascii="Calibri" w:hAnsi="Calibri" w:cs="Calibri"/>
            </w:rPr>
            <w:tab/>
          </w:r>
          <w:r>
            <w:rPr>
              <w:rFonts w:hint="default" w:ascii="Calibri" w:hAnsi="Calibri" w:cs="Calibri"/>
            </w:rPr>
            <w:tab/>
          </w:r>
          <w:r>
            <w:rPr>
              <w:rFonts w:hint="default" w:ascii="Calibri" w:hAnsi="Calibri" w:cs="Calibri"/>
            </w:rPr>
            <w:tab/>
          </w:r>
          <w:r>
            <w:rPr>
              <w:rFonts w:hint="default" w:ascii="Calibri" w:hAnsi="Calibri" w:cs="Calibri"/>
            </w:rPr>
            <w:tab/>
          </w:r>
          <w:r>
            <w:rPr>
              <w:rFonts w:hint="default" w:ascii="Calibri" w:hAnsi="Calibri" w:cs="Calibri"/>
            </w:rPr>
            <w:tab/>
          </w:r>
          <w:r>
            <w:rPr>
              <w:rFonts w:hint="default" w:ascii="Calibri" w:hAnsi="Calibri" w:cs="Calibri"/>
            </w:rPr>
            <w:t>Version: 1.0</w:t>
          </w:r>
        </w:p>
        <w:p w14:paraId="43A3C2DC">
          <w:pPr>
            <w:rPr>
              <w:rFonts w:hint="default" w:ascii="Calibri" w:hAnsi="Calibri" w:cs="Calibri"/>
            </w:rPr>
          </w:pPr>
          <w:r>
            <w:rPr>
              <w:rFonts w:hint="default" w:ascii="Calibri" w:hAnsi="Calibri" w:cs="Calibri"/>
            </w:rPr>
            <w:t xml:space="preserve"> Sunnyvale, CA 94086</w:t>
          </w:r>
          <w:r>
            <w:rPr>
              <w:rFonts w:hint="default" w:ascii="Calibri" w:hAnsi="Calibri" w:cs="Calibri"/>
            </w:rPr>
            <w:tab/>
          </w:r>
          <w:r>
            <w:rPr>
              <w:rFonts w:hint="default" w:ascii="Calibri" w:hAnsi="Calibri" w:cs="Calibri"/>
            </w:rPr>
            <w:tab/>
          </w:r>
          <w:r>
            <w:rPr>
              <w:rFonts w:hint="default" w:ascii="Calibri" w:hAnsi="Calibri" w:cs="Calibri"/>
            </w:rPr>
            <w:br w:type="page"/>
          </w:r>
        </w:p>
      </w:sdtContent>
    </w:sdt>
    <w:p w14:paraId="29AF073D">
      <w:pPr>
        <w:rPr>
          <w:rFonts w:hint="default" w:ascii="Calibri" w:hAnsi="Calibri" w:cs="Calibri"/>
        </w:rPr>
      </w:pPr>
    </w:p>
    <w:p w14:paraId="6E23111C">
      <w:pPr>
        <w:pStyle w:val="32"/>
        <w:numPr>
          <w:ilvl w:val="0"/>
          <w:numId w:val="1"/>
        </w:numPr>
        <w:rPr>
          <w:rFonts w:hint="default" w:ascii="Calibri" w:hAnsi="Calibri" w:cs="Calibri"/>
          <w:color w:val="FFFFFF" w:themeColor="background1"/>
          <w:sz w:val="28"/>
          <w:szCs w:val="28"/>
          <w:highlight w:val="darkBlue"/>
          <w14:textFill>
            <w14:solidFill>
              <w14:schemeClr w14:val="bg1"/>
            </w14:solidFill>
          </w14:textFill>
        </w:rPr>
      </w:pPr>
      <w:r>
        <w:rPr>
          <w:rFonts w:hint="default" w:ascii="Calibri" w:hAnsi="Calibri" w:cs="Calibri"/>
          <w:color w:val="FFFFFF" w:themeColor="background1"/>
          <w:sz w:val="28"/>
          <w:szCs w:val="28"/>
          <w:highlight w:val="darkBlue"/>
          <w14:textFill>
            <w14:solidFill>
              <w14:schemeClr w14:val="bg1"/>
            </w14:solidFill>
          </w14:textFill>
        </w:rPr>
        <w:t xml:space="preserve">Customer Management   </w:t>
      </w:r>
    </w:p>
    <w:p w14:paraId="1ED6787C">
      <w:pPr>
        <w:pStyle w:val="32"/>
        <w:ind w:left="-90"/>
        <w:rPr>
          <w:rFonts w:hint="default" w:ascii="Calibri" w:hAnsi="Calibri" w:cs="Calibri"/>
          <w:color w:val="FFFFFF" w:themeColor="background1"/>
          <w:sz w:val="28"/>
          <w:szCs w:val="28"/>
          <w:highlight w:val="darkBlue"/>
          <w14:textFill>
            <w14:solidFill>
              <w14:schemeClr w14:val="bg1"/>
            </w14:solidFill>
          </w14:textFill>
        </w:rPr>
      </w:pPr>
    </w:p>
    <w:p w14:paraId="73BF7426">
      <w:pPr>
        <w:pStyle w:val="32"/>
        <w:numPr>
          <w:ilvl w:val="1"/>
          <w:numId w:val="1"/>
        </w:numPr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Add New Account Prospect</w:t>
      </w:r>
    </w:p>
    <w:p w14:paraId="4FB28897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3A01DB3E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3463290"/>
            <wp:effectExtent l="0" t="0" r="0" b="3810"/>
            <wp:docPr id="959854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54827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8B58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19890606">
      <w:pPr>
        <w:pStyle w:val="32"/>
        <w:numPr>
          <w:ilvl w:val="1"/>
          <w:numId w:val="1"/>
        </w:numPr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View/Manage Account Prospect</w:t>
      </w:r>
    </w:p>
    <w:p w14:paraId="04CE543E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1F4E39E3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drawing>
          <wp:inline distT="0" distB="0" distL="0" distR="0">
            <wp:extent cx="5943600" cy="2762250"/>
            <wp:effectExtent l="0" t="0" r="0" b="0"/>
            <wp:docPr id="112957784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77847" name="Picture 5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2DD76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66BBBD34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drawing>
          <wp:inline distT="0" distB="0" distL="0" distR="0">
            <wp:extent cx="5943600" cy="2935605"/>
            <wp:effectExtent l="0" t="0" r="0" b="0"/>
            <wp:docPr id="774631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3130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47D33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702E3C93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drawing>
          <wp:inline distT="0" distB="0" distL="0" distR="0">
            <wp:extent cx="5943600" cy="2078355"/>
            <wp:effectExtent l="0" t="0" r="0" b="0"/>
            <wp:docPr id="5826771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77136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CCB6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24"/>
          <w:szCs w:val="24"/>
        </w:rPr>
        <w:tab/>
      </w:r>
      <w:r>
        <w:rPr>
          <w:rFonts w:hint="default" w:ascii="Calibri" w:hAnsi="Calibri" w:cs="Calibri"/>
          <w:sz w:val="24"/>
          <w:szCs w:val="24"/>
        </w:rPr>
        <w:tab/>
      </w:r>
      <w:r>
        <w:rPr>
          <w:rFonts w:hint="default" w:ascii="Calibri" w:hAnsi="Calibri" w:cs="Calibri"/>
          <w:sz w:val="24"/>
          <w:szCs w:val="24"/>
        </w:rPr>
        <w:tab/>
      </w:r>
      <w:r>
        <w:rPr>
          <w:rFonts w:hint="default" w:ascii="Calibri" w:hAnsi="Calibri" w:cs="Calibri"/>
          <w:sz w:val="24"/>
          <w:szCs w:val="24"/>
        </w:rPr>
        <w:tab/>
      </w:r>
      <w:r>
        <w:rPr>
          <w:rFonts w:hint="default" w:ascii="Calibri" w:hAnsi="Calibri" w:cs="Calibri"/>
          <w:sz w:val="24"/>
          <w:szCs w:val="24"/>
        </w:rPr>
        <w:tab/>
      </w:r>
      <w:r>
        <w:rPr>
          <w:rFonts w:hint="default" w:ascii="Calibri" w:hAnsi="Calibri" w:cs="Calibri"/>
          <w:sz w:val="24"/>
          <w:szCs w:val="24"/>
        </w:rPr>
        <w:tab/>
      </w:r>
      <w:r>
        <w:rPr>
          <w:rFonts w:hint="default" w:ascii="Calibri" w:hAnsi="Calibri" w:cs="Calibri"/>
          <w:sz w:val="18"/>
          <w:szCs w:val="18"/>
        </w:rPr>
        <w:t>Fig:History_Tab</w:t>
      </w:r>
    </w:p>
    <w:p w14:paraId="0D7BFB07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</w:p>
    <w:p w14:paraId="03653996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18"/>
          <w:szCs w:val="18"/>
        </w:rPr>
        <w:drawing>
          <wp:inline distT="0" distB="0" distL="0" distR="0">
            <wp:extent cx="5943600" cy="2082165"/>
            <wp:effectExtent l="0" t="0" r="0" b="0"/>
            <wp:docPr id="2014476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7694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E577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</w:p>
    <w:p w14:paraId="5B371D1D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18"/>
          <w:szCs w:val="18"/>
        </w:rPr>
        <w:drawing>
          <wp:inline distT="0" distB="0" distL="0" distR="0">
            <wp:extent cx="5943600" cy="1811020"/>
            <wp:effectExtent l="0" t="0" r="0" b="0"/>
            <wp:docPr id="1044499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99317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E876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</w:p>
    <w:p w14:paraId="2665E0AB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18"/>
          <w:szCs w:val="18"/>
        </w:rPr>
        <w:drawing>
          <wp:inline distT="0" distB="0" distL="0" distR="0">
            <wp:extent cx="5943600" cy="2094230"/>
            <wp:effectExtent l="0" t="0" r="0" b="1270"/>
            <wp:docPr id="4459004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00466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B8333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</w:p>
    <w:p w14:paraId="662B10A2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18"/>
          <w:szCs w:val="18"/>
        </w:rPr>
        <w:drawing>
          <wp:inline distT="0" distB="0" distL="0" distR="0">
            <wp:extent cx="5943600" cy="2525395"/>
            <wp:effectExtent l="0" t="0" r="0" b="8255"/>
            <wp:docPr id="18021996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199605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10E7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</w:p>
    <w:p w14:paraId="6BEA36E8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18"/>
          <w:szCs w:val="18"/>
        </w:rPr>
        <w:drawing>
          <wp:inline distT="0" distB="0" distL="0" distR="0">
            <wp:extent cx="5943600" cy="2115820"/>
            <wp:effectExtent l="0" t="0" r="0" b="0"/>
            <wp:docPr id="15186127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612798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D5D9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18"/>
          <w:szCs w:val="18"/>
        </w:rPr>
        <w:drawing>
          <wp:inline distT="0" distB="0" distL="0" distR="0">
            <wp:extent cx="5943600" cy="2038985"/>
            <wp:effectExtent l="0" t="0" r="0" b="0"/>
            <wp:docPr id="2637454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45429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B20E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</w:p>
    <w:p w14:paraId="70631235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18"/>
          <w:szCs w:val="18"/>
        </w:rPr>
        <w:drawing>
          <wp:inline distT="0" distB="0" distL="0" distR="0">
            <wp:extent cx="5943600" cy="2037080"/>
            <wp:effectExtent l="0" t="0" r="0" b="1270"/>
            <wp:docPr id="4200283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28393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D548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</w:p>
    <w:p w14:paraId="5F42A085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18"/>
          <w:szCs w:val="18"/>
        </w:rPr>
        <w:drawing>
          <wp:inline distT="0" distB="0" distL="0" distR="0">
            <wp:extent cx="5943600" cy="1931670"/>
            <wp:effectExtent l="0" t="0" r="0" b="0"/>
            <wp:docPr id="8644952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95299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F5001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</w:p>
    <w:p w14:paraId="4F891DA6">
      <w:pPr>
        <w:pStyle w:val="32"/>
        <w:ind w:left="370"/>
        <w:rPr>
          <w:rFonts w:hint="default" w:ascii="Calibri" w:hAnsi="Calibri" w:cs="Calibri"/>
          <w:sz w:val="18"/>
          <w:szCs w:val="18"/>
        </w:rPr>
      </w:pPr>
      <w:r>
        <w:rPr>
          <w:rFonts w:hint="default" w:ascii="Calibri" w:hAnsi="Calibri" w:cs="Calibri"/>
          <w:sz w:val="18"/>
          <w:szCs w:val="18"/>
        </w:rPr>
        <w:drawing>
          <wp:inline distT="0" distB="0" distL="0" distR="0">
            <wp:extent cx="5943600" cy="2138680"/>
            <wp:effectExtent l="0" t="0" r="0" b="0"/>
            <wp:docPr id="230042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4221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DA9A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7CFB5D92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411E75FF">
      <w:pPr>
        <w:pStyle w:val="32"/>
        <w:numPr>
          <w:ilvl w:val="1"/>
          <w:numId w:val="1"/>
        </w:numPr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Global Account Search</w:t>
      </w:r>
    </w:p>
    <w:p w14:paraId="04798638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drawing>
          <wp:inline distT="0" distB="0" distL="0" distR="0">
            <wp:extent cx="5943600" cy="3022600"/>
            <wp:effectExtent l="0" t="0" r="0" b="6350"/>
            <wp:docPr id="1362835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3560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F5AA5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5FE36E69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38364638">
      <w:pPr>
        <w:pStyle w:val="32"/>
        <w:numPr>
          <w:ilvl w:val="1"/>
          <w:numId w:val="1"/>
        </w:numPr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Add Sales Notes</w:t>
      </w:r>
    </w:p>
    <w:p w14:paraId="74DF004C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drawing>
          <wp:inline distT="0" distB="0" distL="0" distR="0">
            <wp:extent cx="5943600" cy="2618105"/>
            <wp:effectExtent l="0" t="0" r="0" b="0"/>
            <wp:docPr id="18489141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914187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30782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58E061B6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Document Search</w:t>
      </w:r>
    </w:p>
    <w:p w14:paraId="3EF624CE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7B4E7918">
      <w:pPr>
        <w:pStyle w:val="32"/>
        <w:ind w:left="370"/>
        <w:rPr>
          <w:rFonts w:hint="default" w:ascii="Calibri" w:hAnsi="Calibri" w:cs="Calibri"/>
          <w:sz w:val="24"/>
          <w:szCs w:val="24"/>
        </w:rPr>
      </w:pPr>
    </w:p>
    <w:p w14:paraId="7C5C8681">
      <w:pPr>
        <w:rPr>
          <w:rFonts w:hint="default" w:ascii="Calibri" w:hAnsi="Calibri" w:cs="Calibri"/>
        </w:rPr>
      </w:pPr>
    </w:p>
    <w:p w14:paraId="2DD4ADF5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3075305"/>
            <wp:effectExtent l="0" t="0" r="0" b="0"/>
            <wp:docPr id="18735827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82784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2806">
      <w:pPr>
        <w:rPr>
          <w:rFonts w:hint="default" w:ascii="Calibri" w:hAnsi="Calibri" w:cs="Calibri"/>
        </w:rPr>
      </w:pPr>
    </w:p>
    <w:p w14:paraId="2D84F28C">
      <w:pPr>
        <w:rPr>
          <w:rFonts w:hint="default" w:ascii="Calibri" w:hAnsi="Calibri" w:cs="Calibri"/>
        </w:rPr>
      </w:pPr>
    </w:p>
    <w:p w14:paraId="6C9CBA37">
      <w:pPr>
        <w:rPr>
          <w:rFonts w:hint="default" w:ascii="Calibri" w:hAnsi="Calibri" w:cs="Calibri"/>
        </w:rPr>
      </w:pPr>
    </w:p>
    <w:p w14:paraId="5AAD34D6">
      <w:pPr>
        <w:rPr>
          <w:rFonts w:hint="default" w:ascii="Calibri" w:hAnsi="Calibri" w:cs="Calibri"/>
        </w:rPr>
      </w:pPr>
    </w:p>
    <w:p w14:paraId="077E01D7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CRM Settings</w:t>
      </w:r>
    </w:p>
    <w:p w14:paraId="233E1282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5065395"/>
            <wp:effectExtent l="0" t="0" r="0" b="1905"/>
            <wp:docPr id="20147695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69561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1668">
      <w:pPr>
        <w:rPr>
          <w:rFonts w:hint="default" w:ascii="Calibri" w:hAnsi="Calibri" w:cs="Calibri"/>
        </w:rPr>
      </w:pPr>
    </w:p>
    <w:p w14:paraId="13EA1702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Sales Order History</w:t>
      </w:r>
    </w:p>
    <w:p w14:paraId="299A1C2B">
      <w:pPr>
        <w:rPr>
          <w:rFonts w:hint="default" w:ascii="Calibri" w:hAnsi="Calibri" w:cs="Calibri"/>
        </w:rPr>
      </w:pPr>
    </w:p>
    <w:p w14:paraId="1F09486B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3111500"/>
            <wp:effectExtent l="0" t="0" r="0" b="0"/>
            <wp:docPr id="286832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2592" name="Picture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4E26">
      <w:pPr>
        <w:rPr>
          <w:rFonts w:hint="default" w:ascii="Calibri" w:hAnsi="Calibri" w:cs="Calibri"/>
        </w:rPr>
      </w:pPr>
    </w:p>
    <w:p w14:paraId="2A64B972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Product List</w:t>
      </w:r>
    </w:p>
    <w:p w14:paraId="47AE2E24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935605"/>
            <wp:effectExtent l="0" t="0" r="0" b="0"/>
            <wp:docPr id="1076356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356618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6212">
      <w:pPr>
        <w:rPr>
          <w:rFonts w:hint="default" w:ascii="Calibri" w:hAnsi="Calibri" w:cs="Calibri"/>
        </w:rPr>
      </w:pPr>
    </w:p>
    <w:p w14:paraId="13F0FA22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889250"/>
            <wp:effectExtent l="0" t="0" r="0" b="6350"/>
            <wp:docPr id="1658686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86364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B5B9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898775"/>
            <wp:effectExtent l="0" t="0" r="0" b="0"/>
            <wp:docPr id="2126339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3942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11C67">
      <w:pPr>
        <w:rPr>
          <w:rFonts w:hint="default" w:ascii="Calibri" w:hAnsi="Calibri" w:cs="Calibri"/>
        </w:rPr>
      </w:pPr>
    </w:p>
    <w:p w14:paraId="44D0C60D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4401820"/>
            <wp:effectExtent l="0" t="0" r="0" b="0"/>
            <wp:docPr id="2115579519" name="Picture 1" descr="A screenshot of a product information requ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579519" name="Picture 1" descr="A screenshot of a product information reques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4DF5C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4354195"/>
            <wp:effectExtent l="0" t="0" r="0" b="8255"/>
            <wp:docPr id="654085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85866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B723">
      <w:pPr>
        <w:rPr>
          <w:rFonts w:hint="default" w:ascii="Calibri" w:hAnsi="Calibri" w:cs="Calibri"/>
        </w:rPr>
      </w:pPr>
    </w:p>
    <w:p w14:paraId="55068245">
      <w:pPr>
        <w:rPr>
          <w:rFonts w:hint="default" w:ascii="Calibri" w:hAnsi="Calibri" w:cs="Calibri"/>
        </w:rPr>
      </w:pPr>
    </w:p>
    <w:p w14:paraId="7333A80B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Commissions</w:t>
      </w:r>
    </w:p>
    <w:p w14:paraId="6CF0347E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859405"/>
            <wp:effectExtent l="0" t="0" r="0" b="0"/>
            <wp:docPr id="12887073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07307" name="Picture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7E275">
      <w:pPr>
        <w:rPr>
          <w:rFonts w:hint="default" w:ascii="Calibri" w:hAnsi="Calibri" w:cs="Calibri"/>
        </w:rPr>
      </w:pPr>
    </w:p>
    <w:p w14:paraId="1DBD236D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Margin Disputes</w:t>
      </w:r>
    </w:p>
    <w:p w14:paraId="0D0A920B">
      <w:pPr>
        <w:rPr>
          <w:rFonts w:hint="default" w:ascii="Calibri" w:hAnsi="Calibri" w:cs="Calibri"/>
        </w:rPr>
      </w:pPr>
    </w:p>
    <w:p w14:paraId="0C22EDCB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866390"/>
            <wp:effectExtent l="0" t="0" r="0" b="0"/>
            <wp:docPr id="1554655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55145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F944">
      <w:pPr>
        <w:rPr>
          <w:rFonts w:hint="default" w:ascii="Calibri" w:hAnsi="Calibri" w:cs="Calibri"/>
        </w:rPr>
      </w:pPr>
    </w:p>
    <w:p w14:paraId="71232250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Submitted commissions</w:t>
      </w:r>
    </w:p>
    <w:p w14:paraId="4FE8FDA7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914650"/>
            <wp:effectExtent l="0" t="0" r="0" b="0"/>
            <wp:docPr id="970439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39969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E753">
      <w:pPr>
        <w:rPr>
          <w:rFonts w:hint="default" w:ascii="Calibri" w:hAnsi="Calibri" w:cs="Calibri"/>
        </w:rPr>
      </w:pPr>
    </w:p>
    <w:p w14:paraId="3E21CA3E">
      <w:pPr>
        <w:rPr>
          <w:rFonts w:hint="default" w:ascii="Calibri" w:hAnsi="Calibri" w:cs="Calibri"/>
        </w:rPr>
      </w:pPr>
    </w:p>
    <w:p w14:paraId="2D6960F9">
      <w:pPr>
        <w:rPr>
          <w:rFonts w:hint="default" w:ascii="Calibri" w:hAnsi="Calibri" w:cs="Calibri"/>
        </w:rPr>
      </w:pPr>
    </w:p>
    <w:p w14:paraId="37CF6689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Add Opportunity</w:t>
      </w:r>
    </w:p>
    <w:p w14:paraId="6ACA67D9">
      <w:pPr>
        <w:rPr>
          <w:rFonts w:hint="default" w:ascii="Calibri" w:hAnsi="Calibri" w:cs="Calibri"/>
        </w:rPr>
      </w:pPr>
    </w:p>
    <w:p w14:paraId="3B79F5F9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3489325"/>
            <wp:effectExtent l="0" t="0" r="0" b="0"/>
            <wp:docPr id="17377254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25453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11FB">
      <w:pPr>
        <w:rPr>
          <w:rFonts w:hint="default" w:ascii="Calibri" w:hAnsi="Calibri" w:cs="Calibri"/>
        </w:rPr>
      </w:pPr>
    </w:p>
    <w:p w14:paraId="25938E03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3833495"/>
            <wp:effectExtent l="0" t="0" r="0" b="0"/>
            <wp:docPr id="167940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0096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7F07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Opportunity List</w:t>
      </w:r>
    </w:p>
    <w:p w14:paraId="1D346AB6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900045"/>
            <wp:effectExtent l="0" t="0" r="0" b="0"/>
            <wp:docPr id="16419534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53444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5B41">
      <w:pPr>
        <w:rPr>
          <w:rFonts w:hint="default" w:ascii="Calibri" w:hAnsi="Calibri" w:cs="Calibri"/>
        </w:rPr>
      </w:pPr>
    </w:p>
    <w:p w14:paraId="06B9034E">
      <w:pPr>
        <w:rPr>
          <w:rFonts w:hint="default" w:ascii="Calibri" w:hAnsi="Calibri" w:cs="Calibri"/>
        </w:rPr>
      </w:pPr>
    </w:p>
    <w:p w14:paraId="2AD00AC8">
      <w:pPr>
        <w:rPr>
          <w:rFonts w:hint="default" w:ascii="Calibri" w:hAnsi="Calibri" w:cs="Calibri"/>
        </w:rPr>
      </w:pPr>
    </w:p>
    <w:p w14:paraId="7ED37D79">
      <w:pPr>
        <w:rPr>
          <w:rFonts w:hint="default" w:ascii="Calibri" w:hAnsi="Calibri" w:cs="Calibri"/>
        </w:rPr>
      </w:pPr>
    </w:p>
    <w:p w14:paraId="48FFFE31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Purchase Order</w:t>
      </w:r>
    </w:p>
    <w:p w14:paraId="0E79B902">
      <w:pPr>
        <w:rPr>
          <w:rFonts w:hint="default" w:ascii="Calibri" w:hAnsi="Calibri" w:cs="Calibri"/>
        </w:rPr>
      </w:pPr>
    </w:p>
    <w:p w14:paraId="1EBE4006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913380"/>
            <wp:effectExtent l="0" t="0" r="0" b="1270"/>
            <wp:docPr id="1969433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33434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F52A">
      <w:pPr>
        <w:rPr>
          <w:rFonts w:hint="default" w:ascii="Calibri" w:hAnsi="Calibri" w:cs="Calibri"/>
        </w:rPr>
      </w:pPr>
    </w:p>
    <w:p w14:paraId="0F8F92F9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Modify Quotation</w:t>
      </w:r>
    </w:p>
    <w:p w14:paraId="1A62BA79">
      <w:pPr>
        <w:rPr>
          <w:rFonts w:hint="default" w:ascii="Calibri" w:hAnsi="Calibri" w:cs="Calibri"/>
        </w:rPr>
      </w:pPr>
    </w:p>
    <w:p w14:paraId="6C62A0DC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3378835"/>
            <wp:effectExtent l="0" t="0" r="0" b="0"/>
            <wp:docPr id="1413352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52931" name="Picture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2BAC">
      <w:pPr>
        <w:rPr>
          <w:rFonts w:hint="default" w:ascii="Calibri" w:hAnsi="Calibri" w:cs="Calibri"/>
        </w:rPr>
      </w:pPr>
    </w:p>
    <w:p w14:paraId="11DDEAA9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Add Contact</w:t>
      </w:r>
    </w:p>
    <w:p w14:paraId="3B3066FE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3248025"/>
            <wp:effectExtent l="0" t="0" r="0" b="9525"/>
            <wp:docPr id="2521775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77569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C9AF">
      <w:pPr>
        <w:rPr>
          <w:rFonts w:hint="default" w:ascii="Calibri" w:hAnsi="Calibri" w:cs="Calibri"/>
        </w:rPr>
      </w:pPr>
    </w:p>
    <w:p w14:paraId="0742E4A1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t>Add activity with customer</w:t>
      </w:r>
    </w:p>
    <w:p w14:paraId="4696E4D3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3321050"/>
            <wp:effectExtent l="0" t="0" r="0" b="0"/>
            <wp:docPr id="1772983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83337" name="Picture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910E">
      <w:pPr>
        <w:rPr>
          <w:rFonts w:hint="default" w:ascii="Calibri" w:hAnsi="Calibri" w:cs="Calibri"/>
        </w:rPr>
      </w:pPr>
    </w:p>
    <w:p w14:paraId="17CDD8B4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489200"/>
            <wp:effectExtent l="0" t="0" r="0" b="6350"/>
            <wp:docPr id="1741924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24303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3E32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677160"/>
            <wp:effectExtent l="0" t="0" r="0" b="8890"/>
            <wp:docPr id="1356802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802092" name="Picture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A14F">
      <w:pPr>
        <w:rPr>
          <w:rFonts w:hint="default" w:ascii="Calibri" w:hAnsi="Calibri" w:cs="Calibri"/>
        </w:rPr>
      </w:pPr>
    </w:p>
    <w:p w14:paraId="737B9765">
      <w:pPr>
        <w:rPr>
          <w:rFonts w:hint="default" w:ascii="Calibri" w:hAnsi="Calibri" w:cs="Calibri"/>
        </w:rPr>
      </w:pPr>
      <w:r>
        <w:rPr>
          <w:rFonts w:hint="default" w:ascii="Calibri" w:hAnsi="Calibri" w:cs="Calibri"/>
        </w:rPr>
        <w:drawing>
          <wp:inline distT="0" distB="0" distL="0" distR="0">
            <wp:extent cx="5943600" cy="2546985"/>
            <wp:effectExtent l="0" t="0" r="0" b="5715"/>
            <wp:docPr id="16778085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08555" name="Picture 1" descr="A screenshot of a compu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EB89">
      <w:pPr>
        <w:rPr>
          <w:rFonts w:hint="default" w:ascii="Calibri" w:hAnsi="Calibri" w:cs="Calibri"/>
        </w:rPr>
      </w:pPr>
    </w:p>
    <w:p w14:paraId="772B1D2A">
      <w:pPr>
        <w:rPr>
          <w:rFonts w:hint="default" w:ascii="Calibri" w:hAnsi="Calibri" w:cs="Calibri"/>
        </w:rPr>
      </w:pPr>
    </w:p>
    <w:p w14:paraId="1DDA6F77">
      <w:pPr>
        <w:rPr>
          <w:rFonts w:hint="default" w:ascii="Calibri" w:hAnsi="Calibri"/>
          <w:lang w:val="en-GB"/>
        </w:rPr>
      </w:pPr>
      <w:bookmarkStart w:id="4" w:name="_GoBack"/>
      <w:bookmarkEnd w:id="4"/>
    </w:p>
    <w:sectPr>
      <w:footerReference r:id="rId5" w:type="default"/>
      <w:pgSz w:w="12240" w:h="15840"/>
      <w:pgMar w:top="1440" w:right="1440" w:bottom="1440" w:left="1440" w:header="720" w:footer="720" w:gutter="0"/>
      <w:pgNumType w:start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16826375"/>
      <w:docPartObj>
        <w:docPartGallery w:val="AutoText"/>
      </w:docPartObj>
    </w:sdtPr>
    <w:sdtContent>
      <w:p w14:paraId="59EFC213">
        <w:pPr>
          <w:pStyle w:val="1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A89694"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5256B0"/>
    <w:multiLevelType w:val="multilevel"/>
    <w:tmpl w:val="5A5256B0"/>
    <w:lvl w:ilvl="0" w:tentative="0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43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69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5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495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E4A"/>
    <w:rsid w:val="00013AAB"/>
    <w:rsid w:val="00085416"/>
    <w:rsid w:val="000A00EF"/>
    <w:rsid w:val="000D62F3"/>
    <w:rsid w:val="001235CE"/>
    <w:rsid w:val="00135743"/>
    <w:rsid w:val="00155AFC"/>
    <w:rsid w:val="001A20A7"/>
    <w:rsid w:val="001E11B9"/>
    <w:rsid w:val="001E1309"/>
    <w:rsid w:val="00220D5F"/>
    <w:rsid w:val="0022192B"/>
    <w:rsid w:val="00233EF9"/>
    <w:rsid w:val="002612A0"/>
    <w:rsid w:val="002714D0"/>
    <w:rsid w:val="0029690B"/>
    <w:rsid w:val="002E66B9"/>
    <w:rsid w:val="003B1A24"/>
    <w:rsid w:val="0041619C"/>
    <w:rsid w:val="00450DD3"/>
    <w:rsid w:val="004F126B"/>
    <w:rsid w:val="00500424"/>
    <w:rsid w:val="00513F32"/>
    <w:rsid w:val="005350D8"/>
    <w:rsid w:val="005658E1"/>
    <w:rsid w:val="005977A9"/>
    <w:rsid w:val="005C0A58"/>
    <w:rsid w:val="006012A3"/>
    <w:rsid w:val="00607C85"/>
    <w:rsid w:val="00681E4A"/>
    <w:rsid w:val="006859CA"/>
    <w:rsid w:val="006D0948"/>
    <w:rsid w:val="006F23F4"/>
    <w:rsid w:val="00710C1A"/>
    <w:rsid w:val="007936B0"/>
    <w:rsid w:val="007B7699"/>
    <w:rsid w:val="007D184D"/>
    <w:rsid w:val="00820A3A"/>
    <w:rsid w:val="00843B65"/>
    <w:rsid w:val="00854023"/>
    <w:rsid w:val="0088362E"/>
    <w:rsid w:val="00890C29"/>
    <w:rsid w:val="00891177"/>
    <w:rsid w:val="008A53B5"/>
    <w:rsid w:val="009061C3"/>
    <w:rsid w:val="009751D0"/>
    <w:rsid w:val="0098777F"/>
    <w:rsid w:val="00987E36"/>
    <w:rsid w:val="009A0F8C"/>
    <w:rsid w:val="009B35F9"/>
    <w:rsid w:val="00A272C6"/>
    <w:rsid w:val="00A67315"/>
    <w:rsid w:val="00A676C5"/>
    <w:rsid w:val="00A84E66"/>
    <w:rsid w:val="00AA15F5"/>
    <w:rsid w:val="00AC166C"/>
    <w:rsid w:val="00B630D9"/>
    <w:rsid w:val="00B70CF9"/>
    <w:rsid w:val="00B72E88"/>
    <w:rsid w:val="00B740C3"/>
    <w:rsid w:val="00B87C2A"/>
    <w:rsid w:val="00BF1D8C"/>
    <w:rsid w:val="00C62014"/>
    <w:rsid w:val="00C90CE5"/>
    <w:rsid w:val="00CB2FBE"/>
    <w:rsid w:val="00CB528B"/>
    <w:rsid w:val="00CF657D"/>
    <w:rsid w:val="00D95B50"/>
    <w:rsid w:val="00DA3B0C"/>
    <w:rsid w:val="00DB0445"/>
    <w:rsid w:val="00DC52E3"/>
    <w:rsid w:val="00E36A0D"/>
    <w:rsid w:val="00E51C56"/>
    <w:rsid w:val="00E53325"/>
    <w:rsid w:val="00E81E62"/>
    <w:rsid w:val="00F437AE"/>
    <w:rsid w:val="00FA333F"/>
    <w:rsid w:val="00FD47B2"/>
    <w:rsid w:val="13717EF5"/>
    <w:rsid w:val="365C2AA8"/>
    <w:rsid w:val="7282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semiHidden/>
    <w:unhideWhenUsed/>
    <w:uiPriority w:val="99"/>
    <w:rPr>
      <w:color w:val="800080"/>
      <w:u w:val="single"/>
    </w:rPr>
  </w:style>
  <w:style w:type="paragraph" w:styleId="14">
    <w:name w:val="footer"/>
    <w:basedOn w:val="1"/>
    <w:link w:val="40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5">
    <w:name w:val="header"/>
    <w:basedOn w:val="1"/>
    <w:link w:val="39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16">
    <w:name w:val="Hyperlink"/>
    <w:basedOn w:val="11"/>
    <w:semiHidden/>
    <w:unhideWhenUsed/>
    <w:uiPriority w:val="99"/>
    <w:rPr>
      <w:color w:val="0000FF"/>
      <w:u w:val="single"/>
    </w:rPr>
  </w:style>
  <w:style w:type="paragraph" w:styleId="17">
    <w:name w:val="Subtitle"/>
    <w:basedOn w:val="1"/>
    <w:next w:val="1"/>
    <w:link w:val="29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8">
    <w:name w:val="Title"/>
    <w:basedOn w:val="1"/>
    <w:next w:val="1"/>
    <w:link w:val="28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9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Heading 2 Char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Heading 3 Char"/>
    <w:basedOn w:val="11"/>
    <w:link w:val="4"/>
    <w:semiHidden/>
    <w:qFormat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22">
    <w:name w:val="Heading 4 Char"/>
    <w:basedOn w:val="11"/>
    <w:link w:val="5"/>
    <w:semiHidden/>
    <w:qFormat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23">
    <w:name w:val="Heading 5 Char"/>
    <w:basedOn w:val="11"/>
    <w:link w:val="6"/>
    <w:semiHidden/>
    <w:qFormat/>
    <w:uiPriority w:val="9"/>
    <w:rPr>
      <w:rFonts w:eastAsiaTheme="majorEastAsia" w:cstheme="majorBidi"/>
      <w:color w:val="104862" w:themeColor="accent1" w:themeShade="BF"/>
    </w:rPr>
  </w:style>
  <w:style w:type="character" w:customStyle="1" w:styleId="24">
    <w:name w:val="Heading 6 Char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Heading 7 Char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Heading 8 Cha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Heading 9 Char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">
    <w:name w:val="Title Char"/>
    <w:basedOn w:val="11"/>
    <w:link w:val="18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Subtitle Char"/>
    <w:basedOn w:val="11"/>
    <w:link w:val="17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Quote Char"/>
    <w:basedOn w:val="11"/>
    <w:link w:val="30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Intense Quote Char"/>
    <w:basedOn w:val="11"/>
    <w:link w:val="34"/>
    <w:qFormat/>
    <w:uiPriority w:val="30"/>
    <w:rPr>
      <w:i/>
      <w:iCs/>
      <w:color w:val="104862" w:themeColor="accent1" w:themeShade="BF"/>
    </w:rPr>
  </w:style>
  <w:style w:type="character" w:customStyle="1" w:styleId="36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  <w:style w:type="paragraph" w:styleId="37">
    <w:name w:val="No Spacing"/>
    <w:link w:val="38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  <w14:ligatures w14:val="none"/>
    </w:rPr>
  </w:style>
  <w:style w:type="character" w:customStyle="1" w:styleId="38">
    <w:name w:val="No Spacing Char"/>
    <w:basedOn w:val="11"/>
    <w:link w:val="37"/>
    <w:qFormat/>
    <w:uiPriority w:val="1"/>
    <w:rPr>
      <w:rFonts w:eastAsiaTheme="minorEastAsia"/>
      <w:kern w:val="0"/>
      <w14:ligatures w14:val="none"/>
    </w:rPr>
  </w:style>
  <w:style w:type="character" w:customStyle="1" w:styleId="39">
    <w:name w:val="Header Char"/>
    <w:basedOn w:val="11"/>
    <w:link w:val="15"/>
    <w:qFormat/>
    <w:uiPriority w:val="99"/>
  </w:style>
  <w:style w:type="character" w:customStyle="1" w:styleId="40">
    <w:name w:val="Footer Char"/>
    <w:basedOn w:val="11"/>
    <w:link w:val="1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customXml" Target="../customXml/item4.xml"/><Relationship Id="rId47" Type="http://schemas.openxmlformats.org/officeDocument/2006/relationships/customXml" Target="../customXml/item3.xml"/><Relationship Id="rId46" Type="http://schemas.openxmlformats.org/officeDocument/2006/relationships/customXml" Target="../customXml/item2.xml"/><Relationship Id="rId45" Type="http://schemas.openxmlformats.org/officeDocument/2006/relationships/customXml" Target="../customXml/item1.xml"/><Relationship Id="rId44" Type="http://schemas.openxmlformats.org/officeDocument/2006/relationships/numbering" Target="numbering.xml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60FA3D04BE3E43933BC0F04A0AB0F6" ma:contentTypeVersion="1" ma:contentTypeDescription="Create a new document." ma:contentTypeScope="" ma:versionID="6137e179c995eac3015e23d929fe6fdc">
  <xsd:schema xmlns:xsd="http://www.w3.org/2001/XMLSchema" xmlns:xs="http://www.w3.org/2001/XMLSchema" xmlns:p="http://schemas.microsoft.com/office/2006/metadata/properties" xmlns:ns3="371913d0-299b-42e7-8714-11e152eb5ebd" targetNamespace="http://schemas.microsoft.com/office/2006/metadata/properties" ma:root="true" ma:fieldsID="994e42c1adb567c91b485f96c7464859" ns3:_="">
    <xsd:import namespace="371913d0-299b-42e7-8714-11e152eb5ebd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1913d0-299b-42e7-8714-11e152eb5ebd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overPageProperties xmlns="http://schemas.microsoft.com/office/2006/coverPageProps">
  <PublishDate/>
  <Abstract/>
  <CompanyAddress>TYCAN,INC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F0799184-2A0B-4F43-9813-9FA25B92C1D1}">
  <ds:schemaRefs/>
</ds:datastoreItem>
</file>

<file path=customXml/itemProps2.xml><?xml version="1.0" encoding="utf-8"?>
<ds:datastoreItem xmlns:ds="http://schemas.openxmlformats.org/officeDocument/2006/customXml" ds:itemID="{EA0F96E2-7544-4D69-A759-312E7DEA589A}">
  <ds:schemaRefs/>
</ds:datastoreItem>
</file>

<file path=customXml/itemProps3.xml><?xml version="1.0" encoding="utf-8"?>
<ds:datastoreItem xmlns:ds="http://schemas.openxmlformats.org/officeDocument/2006/customXml" ds:itemID="{96D35CA2-9578-4219-A6E9-DB20605EBF11}">
  <ds:schemaRefs/>
</ds:datastoreItem>
</file>

<file path=customXml/itemProps4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Prepared By</Company>
  <Pages>19</Pages>
  <Words>95</Words>
  <Characters>542</Characters>
  <Lines>4</Lines>
  <Paragraphs>1</Paragraphs>
  <TotalTime>39</TotalTime>
  <ScaleCrop>false</ScaleCrop>
  <LinksUpToDate>false</LinksUpToDate>
  <CharactersWithSpaces>636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Tycan, Inc</cp:category>
  <dcterms:created xsi:type="dcterms:W3CDTF">2024-11-21T10:54:00Z</dcterms:created>
  <dc:creator>Jerin, Ponnu</dc:creator>
  <cp:lastModifiedBy>ponnu</cp:lastModifiedBy>
  <dcterms:modified xsi:type="dcterms:W3CDTF">2024-11-21T11:39:32Z</dcterms:modified>
  <dc:subject>Functionality Document</dc:subject>
  <dc:title>CRM - PVS CHEMICALS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0x010100A760FA3D04BE3E43933BC0F04A0AB0F6</vt:lpwstr>
  </property>
  <property fmtid="{D5CDD505-2E9C-101B-9397-08002B2CF9AE}" pid="3" name="KSOProductBuildVer">
    <vt:lpwstr>1033-12.2.0.18911</vt:lpwstr>
  </property>
  <property fmtid="{D5CDD505-2E9C-101B-9397-08002B2CF9AE}" pid="4" name="ICV">
    <vt:lpwstr>E1074100057F46D1B0EC322D1842E22D_12</vt:lpwstr>
  </property>
</Properties>
</file>